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**</w:t>
      </w:r>
      <w:bookmarkStart w:id="0" w:name="_GoBack"/>
      <w:r>
        <w:rPr>
          <w:rFonts w:hint="eastAsia"/>
        </w:rPr>
        <w:t>文件5：丝绸之路的政治与外交影响</w:t>
      </w:r>
      <w:bookmarkEnd w:id="0"/>
      <w:r>
        <w:rPr>
          <w:rFonts w:hint="eastAsia"/>
        </w:rPr>
        <w:t>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**标题：** 丝绸之路：政治外交的纽带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**摘要：** 本文将分析丝绸之路对各国政治格局和外交关系的影响，以及它在不同国家间建立友好关系与合作的作用。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**1. 引言**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丝绸之路不仅是商品贸易的通道，也是连接东西方国家的政治外交纽带。在古代，丝绸之路促进了不同国家间的政治关系和外交交流。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**2. 丝绸之路对政治格局的影响**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**国家间的互通有无**：丝绸之路上的贸易活动促进了不同国家间的联系和交流，有利于缓解地区间的紧张关系。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**政治体系的影响**：丝绸之路沿线国家的政治体系、制度等也受到了相互影响，促进了政治改革与发展。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**3. 丝绸之路对外交关系的影响**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**友好关系的建立**：通过丝绸之路上的贸易往来，各国之间建立了友好关系，加深了相互的了解和信任。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**外交合作的推动**：丝绸之路的存在促进了各国之间的外交合作，推动了双边和多边外交关系的发展。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**4. 丝绸之路上的文化外交**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**文化交流与互鉴**：丝绸之路上的文化交流促进了不同文明间的互鉴与交流，为政治外交关系奠定了文化基础。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**软实力的展示**：通过丝绸之路上的文化交流活动，各国展示了自己的软实力，提升了国家形象和影响力。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**5. 结论**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作为连接东西方的重要贸易通道，对各国的政治格局和外交关系产生了深远影响。通过促进国家间的交流与合作，丝绸之路为地区和平与稳定作出了重要贡献，也为当今国际政治外交关系提供了借鉴与启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**参考文献**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 Hansen, Valerie. "The Silk Road: A New History." Oxford University Press, 2012.</w:t>
      </w:r>
    </w:p>
    <w:p>
      <w:pPr>
        <w:rPr>
          <w:rFonts w:hint="eastAsia"/>
        </w:rPr>
      </w:pPr>
      <w:r>
        <w:rPr>
          <w:rFonts w:hint="eastAsia"/>
        </w:rPr>
        <w:t>2. Liew, Chin Tong. "The Silk Road Rediscovered: How Indian and Chinese Companies Are Becoming Globally Stronger by Winning in Each Other's Markets." Wiley, 2014.</w:t>
      </w:r>
    </w:p>
    <w:p>
      <w:r>
        <w:rPr>
          <w:rFonts w:hint="eastAsia"/>
        </w:rPr>
        <w:t>3. Wilkinson, Philip. "The Silk Roads: A New History of the World." Vintage, 2016.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7456238C"/>
    <w:rsid w:val="7456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2024-04-07T13:57:00Z</dcterms:created>
  <dc:creator>微信用户</dc:creator>
  <cp:lastModifiedBy>微信用户</cp:lastModifiedBy>
  <dcterms:modified xsi:type="dcterms:W3CDTF">2024-04-07T13:58:58Z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49F9BA9132C740609EE52E2420ADBBE8_11</vt:lpwstr>
  </property>
</Properties>
</file>